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9A90" w14:textId="77777777" w:rsidR="00AA281E" w:rsidRDefault="00AA281E" w:rsidP="00B070E3"/>
    <w:p w14:paraId="2FAB3A8A" w14:textId="77777777" w:rsidR="00AA281E" w:rsidRPr="00EC5634" w:rsidRDefault="00AA281E" w:rsidP="00AA281E">
      <w:pPr>
        <w:spacing w:after="0"/>
        <w:jc w:val="center"/>
        <w:rPr>
          <w:rFonts w:asciiTheme="majorHAnsi" w:hAnsiTheme="majorHAnsi"/>
          <w:b/>
        </w:rPr>
      </w:pPr>
      <w:r w:rsidRPr="00EC5634">
        <w:rPr>
          <w:rFonts w:asciiTheme="majorHAnsi" w:hAnsiTheme="majorHAnsi"/>
          <w:b/>
        </w:rPr>
        <w:t>FORMULARIO DE POSTULACIÓN</w:t>
      </w:r>
    </w:p>
    <w:p w14:paraId="56F18AC3" w14:textId="77777777" w:rsidR="00B070E3" w:rsidRPr="00EC5634" w:rsidRDefault="00B070E3" w:rsidP="00AA281E">
      <w:pPr>
        <w:spacing w:after="0"/>
        <w:jc w:val="center"/>
        <w:rPr>
          <w:rFonts w:asciiTheme="majorHAnsi" w:hAnsiTheme="majorHAnsi"/>
          <w:b/>
        </w:rPr>
      </w:pPr>
      <w:r w:rsidRPr="00EC5634">
        <w:rPr>
          <w:rFonts w:asciiTheme="majorHAnsi" w:hAnsiTheme="majorHAnsi"/>
          <w:b/>
        </w:rPr>
        <w:t>INTERCAMBIO INTERNACIONAL Y PASANTÍA DE INVESTIGACIÓN INTERNACIONAL</w:t>
      </w:r>
    </w:p>
    <w:p w14:paraId="0B653163" w14:textId="77777777" w:rsidR="00B070E3" w:rsidRPr="00EC5634" w:rsidRDefault="00B070E3" w:rsidP="00B070E3">
      <w:pPr>
        <w:rPr>
          <w:rFonts w:asciiTheme="majorHAnsi" w:hAnsiTheme="majorHAnsi"/>
        </w:rPr>
      </w:pPr>
    </w:p>
    <w:p w14:paraId="44244E93" w14:textId="77777777" w:rsidR="00B070E3" w:rsidRPr="00EC5634" w:rsidRDefault="00B070E3" w:rsidP="00AA281E">
      <w:pPr>
        <w:pStyle w:val="Prrafodelista"/>
        <w:numPr>
          <w:ilvl w:val="0"/>
          <w:numId w:val="2"/>
        </w:numPr>
        <w:rPr>
          <w:rFonts w:asciiTheme="majorHAnsi" w:hAnsiTheme="majorHAnsi"/>
          <w:b/>
        </w:rPr>
      </w:pPr>
      <w:r w:rsidRPr="00EC5634">
        <w:rPr>
          <w:rFonts w:asciiTheme="majorHAnsi" w:hAnsiTheme="majorHAnsi"/>
          <w:b/>
        </w:rPr>
        <w:t>ANTECEDENTES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1"/>
        <w:gridCol w:w="5557"/>
      </w:tblGrid>
      <w:tr w:rsidR="00AA281E" w:rsidRPr="00EC5634" w14:paraId="3F414E84" w14:textId="77777777" w:rsidTr="009C2AFF">
        <w:trPr>
          <w:trHeight w:val="534"/>
        </w:trPr>
        <w:tc>
          <w:tcPr>
            <w:tcW w:w="32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3FE72C4D" w14:textId="77777777" w:rsidR="00AA281E" w:rsidRPr="00EC5634" w:rsidRDefault="00AA281E" w:rsidP="00AA281E">
            <w:pPr>
              <w:rPr>
                <w:rFonts w:asciiTheme="majorHAnsi" w:hAnsiTheme="majorHAnsi"/>
              </w:rPr>
            </w:pPr>
            <w:r w:rsidRPr="00EC5634">
              <w:rPr>
                <w:rFonts w:asciiTheme="majorHAnsi" w:hAnsiTheme="majorHAnsi"/>
              </w:rPr>
              <w:t>Nombres</w:t>
            </w:r>
          </w:p>
        </w:tc>
        <w:tc>
          <w:tcPr>
            <w:tcW w:w="5572" w:type="dxa"/>
            <w:tcBorders>
              <w:top w:val="double" w:sz="4" w:space="0" w:color="A6A6A6" w:themeColor="background1" w:themeShade="A6"/>
              <w:left w:val="single" w:sz="4" w:space="0" w:color="808080"/>
              <w:bottom w:val="single" w:sz="4" w:space="0" w:color="808080"/>
              <w:right w:val="double" w:sz="4" w:space="0" w:color="A6A6A6" w:themeColor="background1" w:themeShade="A6"/>
            </w:tcBorders>
          </w:tcPr>
          <w:p w14:paraId="229B6A14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</w:tr>
      <w:tr w:rsidR="00AA281E" w:rsidRPr="00EC5634" w14:paraId="52CD7910" w14:textId="77777777" w:rsidTr="009C2AFF">
        <w:trPr>
          <w:trHeight w:val="562"/>
        </w:trPr>
        <w:tc>
          <w:tcPr>
            <w:tcW w:w="3256" w:type="dxa"/>
            <w:tcBorders>
              <w:top w:val="single" w:sz="4" w:space="0" w:color="808080"/>
              <w:left w:val="doub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476E0235" w14:textId="77777777" w:rsidR="00AA281E" w:rsidRPr="00EC5634" w:rsidRDefault="00AA281E" w:rsidP="00AA281E">
            <w:pPr>
              <w:rPr>
                <w:rFonts w:asciiTheme="majorHAnsi" w:hAnsiTheme="majorHAnsi"/>
              </w:rPr>
            </w:pPr>
            <w:r w:rsidRPr="00EC5634">
              <w:rPr>
                <w:rFonts w:asciiTheme="majorHAnsi" w:hAnsiTheme="majorHAnsi"/>
              </w:rPr>
              <w:t>Apellidos</w:t>
            </w:r>
          </w:p>
        </w:tc>
        <w:tc>
          <w:tcPr>
            <w:tcW w:w="5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6A6A6" w:themeColor="background1" w:themeShade="A6"/>
            </w:tcBorders>
          </w:tcPr>
          <w:p w14:paraId="62578671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</w:tr>
      <w:tr w:rsidR="00AA281E" w:rsidRPr="00EC5634" w14:paraId="53A0808A" w14:textId="77777777" w:rsidTr="00B533C0">
        <w:tc>
          <w:tcPr>
            <w:tcW w:w="3256" w:type="dxa"/>
            <w:tcBorders>
              <w:top w:val="single" w:sz="4" w:space="0" w:color="808080"/>
              <w:left w:val="doub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2FAA36C0" w14:textId="77777777" w:rsidR="00AA281E" w:rsidRPr="00EC5634" w:rsidRDefault="009C2AFF" w:rsidP="00AA28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RUT</w:t>
            </w:r>
          </w:p>
          <w:p w14:paraId="300338B8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6A6A6" w:themeColor="background1" w:themeShade="A6"/>
            </w:tcBorders>
          </w:tcPr>
          <w:p w14:paraId="06A3C3F0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</w:tr>
      <w:tr w:rsidR="00AA281E" w:rsidRPr="00EC5634" w14:paraId="115CF1F5" w14:textId="77777777" w:rsidTr="00B533C0">
        <w:tc>
          <w:tcPr>
            <w:tcW w:w="3256" w:type="dxa"/>
            <w:tcBorders>
              <w:top w:val="single" w:sz="4" w:space="0" w:color="808080"/>
              <w:left w:val="doub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4F700A5E" w14:textId="77777777" w:rsidR="00AA281E" w:rsidRPr="00EC5634" w:rsidRDefault="009C2AFF" w:rsidP="00AA28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Dirección Particular</w:t>
            </w:r>
          </w:p>
          <w:p w14:paraId="184AA8FE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6A6A6" w:themeColor="background1" w:themeShade="A6"/>
            </w:tcBorders>
          </w:tcPr>
          <w:p w14:paraId="0341E0E2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</w:tr>
      <w:tr w:rsidR="00AA281E" w:rsidRPr="00EC5634" w14:paraId="6E7D45CD" w14:textId="77777777" w:rsidTr="00B533C0">
        <w:tc>
          <w:tcPr>
            <w:tcW w:w="3256" w:type="dxa"/>
            <w:tcBorders>
              <w:top w:val="single" w:sz="4" w:space="0" w:color="808080"/>
              <w:left w:val="doub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35BAEBCB" w14:textId="77777777" w:rsidR="00AA281E" w:rsidRPr="00EC5634" w:rsidRDefault="009C2AFF" w:rsidP="00AA28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  <w:p w14:paraId="5EF4A688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6A6A6" w:themeColor="background1" w:themeShade="A6"/>
            </w:tcBorders>
          </w:tcPr>
          <w:p w14:paraId="6AA59CCD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</w:tr>
      <w:tr w:rsidR="00AA281E" w:rsidRPr="00EC5634" w14:paraId="1E0752B2" w14:textId="77777777" w:rsidTr="00B533C0">
        <w:tc>
          <w:tcPr>
            <w:tcW w:w="3256" w:type="dxa"/>
            <w:tcBorders>
              <w:top w:val="single" w:sz="4" w:space="0" w:color="808080"/>
              <w:left w:val="doub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56EBC7CD" w14:textId="77777777" w:rsidR="00AA281E" w:rsidRPr="00EC5634" w:rsidRDefault="009C2AFF" w:rsidP="00AA28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Celular</w:t>
            </w:r>
          </w:p>
          <w:p w14:paraId="2E5CE6E7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6A6A6" w:themeColor="background1" w:themeShade="A6"/>
            </w:tcBorders>
          </w:tcPr>
          <w:p w14:paraId="3D13072E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</w:tr>
      <w:tr w:rsidR="00AA281E" w:rsidRPr="00EC5634" w14:paraId="6BA5B8FA" w14:textId="77777777" w:rsidTr="00B533C0">
        <w:tc>
          <w:tcPr>
            <w:tcW w:w="3256" w:type="dxa"/>
            <w:tcBorders>
              <w:top w:val="single" w:sz="4" w:space="0" w:color="808080"/>
              <w:left w:val="doub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19FC281F" w14:textId="77777777" w:rsidR="00AA281E" w:rsidRPr="00EC5634" w:rsidRDefault="009C2AFF" w:rsidP="00AA28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Nacionalidad</w:t>
            </w:r>
          </w:p>
          <w:p w14:paraId="799BDC3D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6A6A6" w:themeColor="background1" w:themeShade="A6"/>
            </w:tcBorders>
          </w:tcPr>
          <w:p w14:paraId="6B5D0C17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</w:tr>
      <w:tr w:rsidR="00AA281E" w:rsidRPr="00EC5634" w14:paraId="36CDEA44" w14:textId="77777777" w:rsidTr="00B533C0">
        <w:tc>
          <w:tcPr>
            <w:tcW w:w="3256" w:type="dxa"/>
            <w:tcBorders>
              <w:top w:val="single" w:sz="4" w:space="0" w:color="808080"/>
              <w:left w:val="doub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4FB63AF1" w14:textId="77777777" w:rsidR="00AA281E" w:rsidRPr="00EC5634" w:rsidRDefault="009C2AFF" w:rsidP="00AA28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Fecha nacimiento</w:t>
            </w:r>
          </w:p>
          <w:p w14:paraId="1D000D97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6A6A6" w:themeColor="background1" w:themeShade="A6"/>
            </w:tcBorders>
          </w:tcPr>
          <w:p w14:paraId="26160BC2" w14:textId="77777777" w:rsidR="00AA281E" w:rsidRPr="00EC5634" w:rsidRDefault="00AA281E" w:rsidP="00AA281E">
            <w:pPr>
              <w:rPr>
                <w:rFonts w:asciiTheme="majorHAnsi" w:hAnsiTheme="majorHAnsi"/>
                <w:b/>
              </w:rPr>
            </w:pPr>
          </w:p>
        </w:tc>
      </w:tr>
      <w:tr w:rsidR="00B533C0" w:rsidRPr="00EC5634" w14:paraId="05F33BAB" w14:textId="77777777" w:rsidTr="00B533C0">
        <w:tc>
          <w:tcPr>
            <w:tcW w:w="3256" w:type="dxa"/>
            <w:tcBorders>
              <w:top w:val="single" w:sz="4" w:space="0" w:color="808080"/>
              <w:left w:val="doub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14A115E9" w14:textId="77777777" w:rsidR="00AA281E" w:rsidRPr="00EC5634" w:rsidRDefault="009C2AFF" w:rsidP="00AA28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Profesión</w:t>
            </w:r>
          </w:p>
          <w:p w14:paraId="02D25202" w14:textId="77777777" w:rsidR="00AA281E" w:rsidRPr="00EC5634" w:rsidRDefault="00AA281E" w:rsidP="001F1E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6A6A6" w:themeColor="background1" w:themeShade="A6"/>
            </w:tcBorders>
          </w:tcPr>
          <w:p w14:paraId="59A0B958" w14:textId="77777777" w:rsidR="00AA281E" w:rsidRPr="00EC5634" w:rsidRDefault="00AA281E" w:rsidP="001F1E87">
            <w:pPr>
              <w:rPr>
                <w:rFonts w:asciiTheme="majorHAnsi" w:hAnsiTheme="majorHAnsi"/>
                <w:b/>
              </w:rPr>
            </w:pPr>
          </w:p>
        </w:tc>
      </w:tr>
      <w:tr w:rsidR="00B533C0" w:rsidRPr="00EC5634" w14:paraId="61B0B772" w14:textId="77777777" w:rsidTr="00B533C0">
        <w:tc>
          <w:tcPr>
            <w:tcW w:w="3256" w:type="dxa"/>
            <w:tcBorders>
              <w:top w:val="single" w:sz="4" w:space="0" w:color="808080"/>
              <w:left w:val="double" w:sz="4" w:space="0" w:color="A6A6A6" w:themeColor="background1" w:themeShade="A6"/>
              <w:bottom w:val="single" w:sz="4" w:space="0" w:color="808080"/>
              <w:right w:val="single" w:sz="4" w:space="0" w:color="808080"/>
            </w:tcBorders>
          </w:tcPr>
          <w:p w14:paraId="5F44B94E" w14:textId="77777777" w:rsidR="00AA281E" w:rsidRPr="00EC5634" w:rsidRDefault="009C2AFF" w:rsidP="00AA28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Contacto de e</w:t>
            </w:r>
            <w:r w:rsidR="00AA281E" w:rsidRPr="00EC5634">
              <w:rPr>
                <w:rFonts w:asciiTheme="majorHAnsi" w:hAnsiTheme="majorHAnsi"/>
              </w:rPr>
              <w:t>mergencia en Chile (Nombre, email y teléfono)</w:t>
            </w:r>
          </w:p>
          <w:p w14:paraId="6A85C94A" w14:textId="77777777" w:rsidR="00AA281E" w:rsidRPr="00EC5634" w:rsidRDefault="00AA281E" w:rsidP="001F1E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6A6A6" w:themeColor="background1" w:themeShade="A6"/>
            </w:tcBorders>
          </w:tcPr>
          <w:p w14:paraId="29880190" w14:textId="77777777" w:rsidR="00AA281E" w:rsidRPr="00EC5634" w:rsidRDefault="00AA281E" w:rsidP="001F1E87">
            <w:pPr>
              <w:rPr>
                <w:rFonts w:asciiTheme="majorHAnsi" w:hAnsiTheme="majorHAnsi"/>
                <w:b/>
              </w:rPr>
            </w:pPr>
          </w:p>
        </w:tc>
      </w:tr>
      <w:tr w:rsidR="00EC5634" w:rsidRPr="00EC5634" w14:paraId="5489987E" w14:textId="77777777" w:rsidTr="00B533C0">
        <w:tc>
          <w:tcPr>
            <w:tcW w:w="3256" w:type="dxa"/>
            <w:tcBorders>
              <w:top w:val="single" w:sz="4" w:space="0" w:color="808080"/>
              <w:left w:val="double" w:sz="4" w:space="0" w:color="A6A6A6" w:themeColor="background1" w:themeShade="A6"/>
              <w:bottom w:val="single" w:sz="4" w:space="0" w:color="A6A6A6"/>
              <w:right w:val="single" w:sz="4" w:space="0" w:color="808080"/>
            </w:tcBorders>
          </w:tcPr>
          <w:p w14:paraId="537A6ADA" w14:textId="77777777" w:rsidR="00AA281E" w:rsidRPr="00EC5634" w:rsidRDefault="009C2AFF" w:rsidP="00AA28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Alumno regular del programa</w:t>
            </w:r>
          </w:p>
          <w:p w14:paraId="1A621041" w14:textId="77777777" w:rsidR="00AA281E" w:rsidRPr="00EC5634" w:rsidRDefault="00AA281E" w:rsidP="001F1E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72" w:type="dxa"/>
            <w:tcBorders>
              <w:top w:val="single" w:sz="4" w:space="0" w:color="808080"/>
              <w:left w:val="single" w:sz="4" w:space="0" w:color="808080"/>
              <w:bottom w:val="single" w:sz="4" w:space="0" w:color="A6A6A6"/>
              <w:right w:val="double" w:sz="4" w:space="0" w:color="A6A6A6" w:themeColor="background1" w:themeShade="A6"/>
            </w:tcBorders>
          </w:tcPr>
          <w:p w14:paraId="3F164609" w14:textId="77777777" w:rsidR="00AA281E" w:rsidRPr="00EC5634" w:rsidRDefault="00AA281E" w:rsidP="001F1E87">
            <w:pPr>
              <w:rPr>
                <w:rFonts w:asciiTheme="majorHAnsi" w:hAnsiTheme="majorHAnsi"/>
                <w:b/>
              </w:rPr>
            </w:pPr>
          </w:p>
        </w:tc>
      </w:tr>
      <w:tr w:rsidR="00EC5634" w:rsidRPr="00EC5634" w14:paraId="5BC25B1F" w14:textId="77777777" w:rsidTr="00B533C0">
        <w:tc>
          <w:tcPr>
            <w:tcW w:w="3256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right w:val="single" w:sz="4" w:space="0" w:color="808080"/>
            </w:tcBorders>
          </w:tcPr>
          <w:p w14:paraId="3DABEFB7" w14:textId="77777777" w:rsidR="00AA281E" w:rsidRPr="00EC5634" w:rsidRDefault="00AA281E" w:rsidP="00AA281E">
            <w:pPr>
              <w:rPr>
                <w:rFonts w:asciiTheme="majorHAnsi" w:hAnsiTheme="majorHAnsi"/>
              </w:rPr>
            </w:pPr>
            <w:r w:rsidRPr="00EC5634">
              <w:rPr>
                <w:rFonts w:asciiTheme="majorHAnsi" w:hAnsiTheme="majorHAnsi"/>
              </w:rPr>
              <w:t>Semestre en que se</w:t>
            </w:r>
            <w:r w:rsidR="009C2AFF">
              <w:rPr>
                <w:rFonts w:asciiTheme="majorHAnsi" w:hAnsiTheme="majorHAnsi"/>
              </w:rPr>
              <w:t xml:space="preserve"> encuentra actualmente inscrito</w:t>
            </w:r>
          </w:p>
          <w:p w14:paraId="08182670" w14:textId="77777777" w:rsidR="00AA281E" w:rsidRPr="00EC5634" w:rsidRDefault="00AA281E" w:rsidP="001F1E8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572" w:type="dxa"/>
            <w:tcBorders>
              <w:top w:val="double" w:sz="4" w:space="0" w:color="A6A6A6" w:themeColor="background1" w:themeShade="A6"/>
              <w:left w:val="single" w:sz="4" w:space="0" w:color="808080"/>
              <w:right w:val="double" w:sz="4" w:space="0" w:color="A6A6A6" w:themeColor="background1" w:themeShade="A6"/>
            </w:tcBorders>
          </w:tcPr>
          <w:p w14:paraId="218739D5" w14:textId="77777777" w:rsidR="00AA281E" w:rsidRPr="00EC5634" w:rsidRDefault="00AA281E" w:rsidP="001F1E87">
            <w:pPr>
              <w:rPr>
                <w:rFonts w:asciiTheme="majorHAnsi" w:hAnsiTheme="majorHAnsi"/>
                <w:b/>
              </w:rPr>
            </w:pPr>
          </w:p>
        </w:tc>
      </w:tr>
    </w:tbl>
    <w:p w14:paraId="4A2E9DAF" w14:textId="77777777" w:rsidR="00B070E3" w:rsidRPr="00EC5634" w:rsidRDefault="00B070E3" w:rsidP="00B070E3">
      <w:pPr>
        <w:rPr>
          <w:rFonts w:asciiTheme="majorHAnsi" w:hAnsiTheme="majorHAnsi"/>
        </w:rPr>
      </w:pPr>
    </w:p>
    <w:p w14:paraId="79643237" w14:textId="77777777" w:rsidR="003E21F1" w:rsidRPr="00EC5634" w:rsidRDefault="003E21F1" w:rsidP="00B070E3">
      <w:pPr>
        <w:rPr>
          <w:rFonts w:asciiTheme="majorHAnsi" w:hAnsiTheme="majorHAnsi"/>
        </w:rPr>
      </w:pPr>
    </w:p>
    <w:p w14:paraId="13E75A8D" w14:textId="77777777" w:rsidR="003E21F1" w:rsidRPr="00EC5634" w:rsidRDefault="003E21F1" w:rsidP="00B070E3">
      <w:pPr>
        <w:rPr>
          <w:rFonts w:asciiTheme="majorHAnsi" w:hAnsiTheme="majorHAnsi"/>
        </w:rPr>
      </w:pPr>
    </w:p>
    <w:p w14:paraId="2D897C5C" w14:textId="77777777" w:rsidR="003E21F1" w:rsidRPr="00EC5634" w:rsidRDefault="003E21F1" w:rsidP="00B070E3">
      <w:pPr>
        <w:rPr>
          <w:rFonts w:asciiTheme="majorHAnsi" w:hAnsiTheme="majorHAnsi"/>
        </w:rPr>
      </w:pPr>
    </w:p>
    <w:p w14:paraId="0E74A48D" w14:textId="77777777" w:rsidR="003E21F1" w:rsidRPr="00EC5634" w:rsidRDefault="003E21F1" w:rsidP="00B070E3">
      <w:pPr>
        <w:rPr>
          <w:rFonts w:asciiTheme="majorHAnsi" w:hAnsiTheme="majorHAnsi"/>
        </w:rPr>
      </w:pPr>
    </w:p>
    <w:p w14:paraId="2BD96182" w14:textId="77777777" w:rsidR="003E21F1" w:rsidRPr="00EC5634" w:rsidRDefault="003E21F1" w:rsidP="00B070E3">
      <w:pPr>
        <w:rPr>
          <w:rFonts w:asciiTheme="majorHAnsi" w:hAnsiTheme="majorHAnsi"/>
        </w:rPr>
      </w:pPr>
    </w:p>
    <w:p w14:paraId="4D7E791D" w14:textId="77777777" w:rsidR="003E21F1" w:rsidRPr="00EC5634" w:rsidRDefault="003E21F1" w:rsidP="00B070E3">
      <w:pPr>
        <w:rPr>
          <w:rFonts w:asciiTheme="majorHAnsi" w:hAnsiTheme="majorHAnsi"/>
        </w:rPr>
      </w:pPr>
    </w:p>
    <w:p w14:paraId="07F932EB" w14:textId="77777777" w:rsidR="003E21F1" w:rsidRPr="00EC5634" w:rsidRDefault="003E21F1" w:rsidP="00B070E3">
      <w:pPr>
        <w:rPr>
          <w:rFonts w:asciiTheme="majorHAnsi" w:hAnsiTheme="majorHAnsi"/>
        </w:rPr>
      </w:pPr>
    </w:p>
    <w:p w14:paraId="7E230BA1" w14:textId="77777777" w:rsidR="003E21F1" w:rsidRPr="00EC5634" w:rsidRDefault="003E21F1" w:rsidP="00B070E3">
      <w:pPr>
        <w:rPr>
          <w:rFonts w:asciiTheme="majorHAnsi" w:hAnsiTheme="majorHAnsi"/>
        </w:rPr>
      </w:pPr>
    </w:p>
    <w:p w14:paraId="21820A6A" w14:textId="77777777" w:rsidR="003E21F1" w:rsidRPr="00EC5634" w:rsidRDefault="003E21F1" w:rsidP="003E21F1">
      <w:pPr>
        <w:ind w:firstLine="708"/>
        <w:rPr>
          <w:rFonts w:asciiTheme="majorHAnsi" w:hAnsiTheme="majorHAnsi"/>
        </w:rPr>
      </w:pPr>
    </w:p>
    <w:p w14:paraId="14D63FC7" w14:textId="77777777" w:rsidR="003E21F1" w:rsidRPr="00EC5634" w:rsidRDefault="00B070E3" w:rsidP="003E21F1">
      <w:pPr>
        <w:pStyle w:val="Prrafodelista"/>
        <w:numPr>
          <w:ilvl w:val="0"/>
          <w:numId w:val="2"/>
        </w:numPr>
        <w:rPr>
          <w:rFonts w:asciiTheme="majorHAnsi" w:hAnsiTheme="majorHAnsi"/>
          <w:b/>
        </w:rPr>
      </w:pPr>
      <w:r w:rsidRPr="00EC5634">
        <w:rPr>
          <w:rFonts w:asciiTheme="majorHAnsi" w:hAnsiTheme="majorHAnsi"/>
          <w:b/>
        </w:rPr>
        <w:t>DOMINIO DE IDIOMAS</w:t>
      </w:r>
    </w:p>
    <w:p w14:paraId="7A5982C4" w14:textId="77777777" w:rsidR="009C2AFF" w:rsidRPr="009C2AFF" w:rsidRDefault="009C2AFF" w:rsidP="009C2AFF">
      <w:pPr>
        <w:rPr>
          <w:rFonts w:asciiTheme="majorHAnsi" w:hAnsiTheme="majorHAnsi"/>
        </w:rPr>
      </w:pPr>
      <w:r w:rsidRPr="009C2AFF">
        <w:rPr>
          <w:rFonts w:asciiTheme="majorHAnsi" w:hAnsiTheme="majorHAnsi"/>
        </w:rPr>
        <w:t>Marque con una cruz la competencia de idioma según corresponda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99"/>
        <w:gridCol w:w="2203"/>
        <w:gridCol w:w="2203"/>
        <w:gridCol w:w="2203"/>
      </w:tblGrid>
      <w:tr w:rsidR="003258E8" w:rsidRPr="00EC5634" w14:paraId="2BE1A01F" w14:textId="77777777" w:rsidTr="00B533C0"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6FA925C" w14:textId="77777777" w:rsidR="003258E8" w:rsidRPr="009C2AFF" w:rsidRDefault="003258E8" w:rsidP="003E21F1">
            <w:pPr>
              <w:rPr>
                <w:rFonts w:asciiTheme="majorHAnsi" w:hAnsiTheme="majorHAnsi"/>
              </w:rPr>
            </w:pPr>
            <w:r w:rsidRPr="009C2AFF">
              <w:rPr>
                <w:rFonts w:asciiTheme="majorHAnsi" w:hAnsiTheme="majorHAnsi"/>
              </w:rPr>
              <w:t>Idioma</w:t>
            </w: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65CDC8AF" w14:textId="77777777" w:rsidR="003258E8" w:rsidRPr="009C2AFF" w:rsidRDefault="003258E8" w:rsidP="003E21F1">
            <w:pPr>
              <w:rPr>
                <w:rFonts w:asciiTheme="majorHAnsi" w:hAnsiTheme="majorHAnsi"/>
              </w:rPr>
            </w:pPr>
            <w:r w:rsidRPr="009C2AFF">
              <w:rPr>
                <w:rFonts w:asciiTheme="majorHAnsi" w:hAnsiTheme="majorHAnsi"/>
              </w:rPr>
              <w:t>Competencia básica</w:t>
            </w: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/>
            </w:tcBorders>
          </w:tcPr>
          <w:p w14:paraId="2298C5AE" w14:textId="77777777" w:rsidR="003258E8" w:rsidRPr="009C2AFF" w:rsidRDefault="003258E8" w:rsidP="003E21F1">
            <w:pPr>
              <w:rPr>
                <w:rFonts w:asciiTheme="majorHAnsi" w:hAnsiTheme="majorHAnsi"/>
              </w:rPr>
            </w:pPr>
            <w:r w:rsidRPr="009C2AFF">
              <w:rPr>
                <w:rFonts w:asciiTheme="majorHAnsi" w:hAnsiTheme="majorHAnsi"/>
              </w:rPr>
              <w:t>Competencia media</w:t>
            </w: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9E47176" w14:textId="77777777" w:rsidR="003258E8" w:rsidRPr="009C2AFF" w:rsidRDefault="003258E8" w:rsidP="003E21F1">
            <w:pPr>
              <w:rPr>
                <w:rFonts w:asciiTheme="majorHAnsi" w:hAnsiTheme="majorHAnsi"/>
              </w:rPr>
            </w:pPr>
            <w:r w:rsidRPr="009C2AFF">
              <w:rPr>
                <w:rFonts w:asciiTheme="majorHAnsi" w:hAnsiTheme="majorHAnsi"/>
              </w:rPr>
              <w:t>Competencia avanzada</w:t>
            </w:r>
          </w:p>
        </w:tc>
      </w:tr>
      <w:tr w:rsidR="003258E8" w:rsidRPr="00EC5634" w14:paraId="2CB3AD70" w14:textId="77777777" w:rsidTr="00B533C0"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09C8A074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70C037C9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/>
            </w:tcBorders>
          </w:tcPr>
          <w:p w14:paraId="19291C53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9304AD5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</w:tr>
      <w:tr w:rsidR="003258E8" w:rsidRPr="00EC5634" w14:paraId="07B29516" w14:textId="77777777" w:rsidTr="00B533C0"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04117649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2CF384C5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/>
            </w:tcBorders>
          </w:tcPr>
          <w:p w14:paraId="15394087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06D2F0B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</w:tr>
      <w:tr w:rsidR="003258E8" w:rsidRPr="00EC5634" w14:paraId="40F2E464" w14:textId="77777777" w:rsidTr="00B533C0"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690E2988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F5C3D9E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 w:themeColor="background1" w:themeShade="A6"/>
              <w:bottom w:val="double" w:sz="4" w:space="0" w:color="A6A6A6" w:themeColor="background1" w:themeShade="A6"/>
              <w:right w:val="double" w:sz="4" w:space="0" w:color="A6A6A6"/>
            </w:tcBorders>
          </w:tcPr>
          <w:p w14:paraId="70B4AFDC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07" w:type="dxa"/>
            <w:tcBorders>
              <w:top w:val="double" w:sz="4" w:space="0" w:color="A6A6A6" w:themeColor="background1" w:themeShade="A6"/>
              <w:left w:val="double" w:sz="4" w:space="0" w:color="A6A6A6"/>
              <w:bottom w:val="double" w:sz="4" w:space="0" w:color="A6A6A6" w:themeColor="background1" w:themeShade="A6"/>
              <w:right w:val="double" w:sz="4" w:space="0" w:color="A6A6A6" w:themeColor="background1" w:themeShade="A6"/>
            </w:tcBorders>
          </w:tcPr>
          <w:p w14:paraId="5ECB867A" w14:textId="77777777" w:rsidR="003258E8" w:rsidRPr="00EC5634" w:rsidRDefault="003258E8" w:rsidP="003E21F1">
            <w:pPr>
              <w:rPr>
                <w:rFonts w:asciiTheme="majorHAnsi" w:hAnsiTheme="majorHAnsi"/>
                <w:b/>
              </w:rPr>
            </w:pPr>
          </w:p>
        </w:tc>
      </w:tr>
    </w:tbl>
    <w:p w14:paraId="4130A3A6" w14:textId="77777777" w:rsidR="003E21F1" w:rsidRPr="00EC5634" w:rsidRDefault="003E21F1" w:rsidP="003E21F1">
      <w:pPr>
        <w:rPr>
          <w:rFonts w:asciiTheme="majorHAnsi" w:hAnsiTheme="majorHAnsi"/>
          <w:b/>
        </w:rPr>
      </w:pPr>
    </w:p>
    <w:p w14:paraId="0202F08C" w14:textId="77777777" w:rsidR="003258E8" w:rsidRPr="00EC5634" w:rsidRDefault="00EC5634" w:rsidP="003E21F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*</w:t>
      </w:r>
      <w:r w:rsidR="003258E8" w:rsidRPr="00EC5634">
        <w:rPr>
          <w:rFonts w:asciiTheme="majorHAnsi" w:hAnsiTheme="majorHAnsi"/>
        </w:rPr>
        <w:t xml:space="preserve">Se debe adjuntar </w:t>
      </w:r>
      <w:r w:rsidR="009C2AFF">
        <w:rPr>
          <w:rFonts w:asciiTheme="majorHAnsi" w:hAnsiTheme="majorHAnsi"/>
        </w:rPr>
        <w:t xml:space="preserve">el </w:t>
      </w:r>
      <w:r w:rsidR="003258E8" w:rsidRPr="00EC5634">
        <w:rPr>
          <w:rFonts w:asciiTheme="majorHAnsi" w:hAnsiTheme="majorHAnsi"/>
        </w:rPr>
        <w:t>certificado de idioma vigente (</w:t>
      </w:r>
      <w:r w:rsidR="009C2AFF">
        <w:rPr>
          <w:rFonts w:asciiTheme="majorHAnsi" w:hAnsiTheme="majorHAnsi"/>
        </w:rPr>
        <w:t>tipología y puntaje/evaluación)</w:t>
      </w:r>
    </w:p>
    <w:p w14:paraId="45D2EB26" w14:textId="77777777" w:rsidR="003258E8" w:rsidRPr="00EC5634" w:rsidRDefault="00B070E3" w:rsidP="003258E8">
      <w:pPr>
        <w:pStyle w:val="Prrafodelista"/>
        <w:numPr>
          <w:ilvl w:val="0"/>
          <w:numId w:val="2"/>
        </w:numPr>
        <w:rPr>
          <w:rFonts w:asciiTheme="majorHAnsi" w:hAnsiTheme="majorHAnsi"/>
          <w:b/>
        </w:rPr>
      </w:pPr>
      <w:r w:rsidRPr="00EC5634">
        <w:rPr>
          <w:rFonts w:asciiTheme="majorHAnsi" w:hAnsiTheme="majorHAnsi"/>
          <w:b/>
        </w:rPr>
        <w:t>SELECCIÓN DE TIPOLOGÍA DE MOBILIDAD INTERNACIONAL Y UNIVERSIDAD DE DESTINO</w:t>
      </w:r>
    </w:p>
    <w:p w14:paraId="4793E4CD" w14:textId="77777777" w:rsidR="00B070E3" w:rsidRPr="00EC5634" w:rsidRDefault="00CF7465" w:rsidP="00B070E3">
      <w:pPr>
        <w:rPr>
          <w:rFonts w:asciiTheme="majorHAnsi" w:hAnsiTheme="majorHAnsi"/>
        </w:rPr>
      </w:pPr>
      <w:r w:rsidRPr="00EC5634">
        <w:rPr>
          <w:rFonts w:asciiTheme="majorHAnsi" w:hAnsiTheme="majorHAnsi"/>
        </w:rPr>
        <w:t xml:space="preserve">Marcar con una cruz la </w:t>
      </w:r>
      <w:r w:rsidR="00B070E3" w:rsidRPr="00EC5634">
        <w:rPr>
          <w:rFonts w:asciiTheme="majorHAnsi" w:hAnsiTheme="majorHAnsi"/>
        </w:rPr>
        <w:t>tipología de movilidad</w:t>
      </w:r>
      <w:r w:rsidRPr="00EC5634">
        <w:rPr>
          <w:rFonts w:asciiTheme="majorHAnsi" w:hAnsiTheme="majorHAnsi"/>
        </w:rPr>
        <w:t xml:space="preserve"> elegida</w:t>
      </w:r>
      <w:r w:rsidR="00B070E3" w:rsidRPr="00EC5634">
        <w:rPr>
          <w:rFonts w:asciiTheme="majorHAnsi" w:hAnsiTheme="majorHAnsi"/>
        </w:rPr>
        <w:t xml:space="preserve"> (según disponibilidad):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992"/>
      </w:tblGrid>
      <w:tr w:rsidR="003258E8" w:rsidRPr="00EC5634" w14:paraId="2221D1F3" w14:textId="77777777" w:rsidTr="00B533C0">
        <w:tc>
          <w:tcPr>
            <w:tcW w:w="368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FBD6EB5" w14:textId="77777777" w:rsidR="003258E8" w:rsidRPr="009C2AFF" w:rsidRDefault="003258E8" w:rsidP="003258E8">
            <w:pPr>
              <w:rPr>
                <w:rFonts w:asciiTheme="majorHAnsi" w:hAnsiTheme="majorHAnsi"/>
              </w:rPr>
            </w:pPr>
            <w:r w:rsidRPr="009C2AFF">
              <w:rPr>
                <w:rFonts w:asciiTheme="majorHAnsi" w:hAnsiTheme="majorHAnsi"/>
              </w:rPr>
              <w:t xml:space="preserve">Intercambio presencial de seis meses </w:t>
            </w:r>
          </w:p>
          <w:p w14:paraId="714CCE3F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A914571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</w:tr>
      <w:tr w:rsidR="003258E8" w:rsidRPr="00EC5634" w14:paraId="6C88C0DF" w14:textId="77777777" w:rsidTr="00B533C0">
        <w:tc>
          <w:tcPr>
            <w:tcW w:w="3681" w:type="dxa"/>
            <w:tcBorders>
              <w:top w:val="double" w:sz="4" w:space="0" w:color="A6A6A6"/>
              <w:left w:val="double" w:sz="4" w:space="0" w:color="A6A6A6"/>
              <w:bottom w:val="single" w:sz="4" w:space="0" w:color="6D1D6A"/>
              <w:right w:val="double" w:sz="4" w:space="0" w:color="A6A6A6"/>
            </w:tcBorders>
          </w:tcPr>
          <w:p w14:paraId="06801F36" w14:textId="77777777" w:rsidR="003258E8" w:rsidRPr="009C2AFF" w:rsidRDefault="003258E8" w:rsidP="003258E8">
            <w:pPr>
              <w:rPr>
                <w:rFonts w:asciiTheme="majorHAnsi" w:hAnsiTheme="majorHAnsi"/>
              </w:rPr>
            </w:pPr>
            <w:r w:rsidRPr="009C2AFF">
              <w:rPr>
                <w:rFonts w:asciiTheme="majorHAnsi" w:hAnsiTheme="majorHAnsi"/>
              </w:rPr>
              <w:t>Intercambio virtual integral</w:t>
            </w:r>
          </w:p>
          <w:p w14:paraId="7C3A1C7A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double" w:sz="4" w:space="0" w:color="A6A6A6"/>
              <w:left w:val="double" w:sz="4" w:space="0" w:color="A6A6A6"/>
              <w:bottom w:val="single" w:sz="4" w:space="0" w:color="6D1D6A"/>
              <w:right w:val="double" w:sz="4" w:space="0" w:color="A6A6A6"/>
            </w:tcBorders>
          </w:tcPr>
          <w:p w14:paraId="5C63678F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</w:tr>
      <w:tr w:rsidR="003258E8" w:rsidRPr="00EC5634" w14:paraId="24C888C4" w14:textId="77777777" w:rsidTr="00B533C0">
        <w:tc>
          <w:tcPr>
            <w:tcW w:w="368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555C28BE" w14:textId="77777777" w:rsidR="003258E8" w:rsidRPr="009C2AFF" w:rsidRDefault="003258E8" w:rsidP="003258E8">
            <w:pPr>
              <w:rPr>
                <w:rFonts w:asciiTheme="majorHAnsi" w:hAnsiTheme="majorHAnsi"/>
              </w:rPr>
            </w:pPr>
            <w:r w:rsidRPr="009C2AFF">
              <w:rPr>
                <w:rFonts w:asciiTheme="majorHAnsi" w:hAnsiTheme="majorHAnsi"/>
              </w:rPr>
              <w:t>Intercambio virtual mixto</w:t>
            </w:r>
          </w:p>
          <w:p w14:paraId="4B93D312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01152F69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</w:tr>
      <w:tr w:rsidR="003258E8" w:rsidRPr="00EC5634" w14:paraId="1EB3D5EB" w14:textId="77777777" w:rsidTr="00B533C0">
        <w:tc>
          <w:tcPr>
            <w:tcW w:w="3681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3C3394D5" w14:textId="77777777" w:rsidR="003258E8" w:rsidRPr="009C2AFF" w:rsidRDefault="003258E8" w:rsidP="003258E8">
            <w:pPr>
              <w:rPr>
                <w:rFonts w:asciiTheme="majorHAnsi" w:hAnsiTheme="majorHAnsi"/>
              </w:rPr>
            </w:pPr>
            <w:r w:rsidRPr="009C2AFF">
              <w:rPr>
                <w:rFonts w:asciiTheme="majorHAnsi" w:hAnsiTheme="majorHAnsi"/>
              </w:rPr>
              <w:t>Pasantía de investigación</w:t>
            </w:r>
          </w:p>
          <w:p w14:paraId="21E17540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15BED84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</w:tr>
    </w:tbl>
    <w:p w14:paraId="74226099" w14:textId="77777777" w:rsidR="003258E8" w:rsidRPr="00EC5634" w:rsidRDefault="003258E8" w:rsidP="00B070E3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3258E8" w:rsidRPr="00EC5634" w14:paraId="16C7FD1D" w14:textId="77777777" w:rsidTr="00EC5634">
        <w:tc>
          <w:tcPr>
            <w:tcW w:w="441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65E0D1AE" w14:textId="77777777" w:rsidR="003258E8" w:rsidRPr="009C2AFF" w:rsidRDefault="00EC5634" w:rsidP="003258E8">
            <w:pPr>
              <w:rPr>
                <w:rFonts w:asciiTheme="majorHAnsi" w:hAnsiTheme="majorHAnsi"/>
              </w:rPr>
            </w:pPr>
            <w:r w:rsidRPr="009C2AFF">
              <w:rPr>
                <w:rFonts w:asciiTheme="majorHAnsi" w:hAnsiTheme="majorHAnsi"/>
              </w:rPr>
              <w:t>Universidad de destino elegida</w:t>
            </w:r>
          </w:p>
          <w:p w14:paraId="7CD8E30A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  <w:tc>
          <w:tcPr>
            <w:tcW w:w="441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78AE6E1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</w:tr>
      <w:tr w:rsidR="003258E8" w:rsidRPr="00EC5634" w14:paraId="71E7A4C9" w14:textId="77777777" w:rsidTr="00B533C0">
        <w:tc>
          <w:tcPr>
            <w:tcW w:w="441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1145FDEE" w14:textId="77777777" w:rsidR="003258E8" w:rsidRPr="009C2AFF" w:rsidRDefault="003258E8" w:rsidP="003258E8">
            <w:pPr>
              <w:rPr>
                <w:rFonts w:asciiTheme="majorHAnsi" w:hAnsiTheme="majorHAnsi"/>
              </w:rPr>
            </w:pPr>
            <w:r w:rsidRPr="009C2AFF">
              <w:rPr>
                <w:rFonts w:asciiTheme="majorHAnsi" w:hAnsiTheme="majorHAnsi"/>
              </w:rPr>
              <w:t xml:space="preserve">Semestre o </w:t>
            </w:r>
            <w:r w:rsidR="00EC5634" w:rsidRPr="009C2AFF">
              <w:rPr>
                <w:rFonts w:asciiTheme="majorHAnsi" w:hAnsiTheme="majorHAnsi"/>
              </w:rPr>
              <w:t>período de movilidad solicitado</w:t>
            </w:r>
          </w:p>
          <w:p w14:paraId="452B565F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  <w:tc>
          <w:tcPr>
            <w:tcW w:w="4414" w:type="dxa"/>
            <w:tcBorders>
              <w:top w:val="double" w:sz="4" w:space="0" w:color="A6A6A6"/>
              <w:left w:val="double" w:sz="4" w:space="0" w:color="A6A6A6"/>
              <w:bottom w:val="double" w:sz="4" w:space="0" w:color="A6A6A6"/>
              <w:right w:val="double" w:sz="4" w:space="0" w:color="A6A6A6"/>
            </w:tcBorders>
          </w:tcPr>
          <w:p w14:paraId="2A9D5C38" w14:textId="77777777" w:rsidR="003258E8" w:rsidRPr="00EC5634" w:rsidRDefault="003258E8" w:rsidP="00B070E3">
            <w:pPr>
              <w:rPr>
                <w:rFonts w:asciiTheme="majorHAnsi" w:hAnsiTheme="majorHAnsi"/>
              </w:rPr>
            </w:pPr>
          </w:p>
        </w:tc>
      </w:tr>
    </w:tbl>
    <w:p w14:paraId="5EA9A80E" w14:textId="77777777" w:rsidR="00B533C0" w:rsidRPr="00EC5634" w:rsidRDefault="00B533C0" w:rsidP="00B070E3">
      <w:pPr>
        <w:rPr>
          <w:rFonts w:asciiTheme="majorHAnsi" w:hAnsiTheme="majorHAnsi"/>
        </w:rPr>
      </w:pPr>
    </w:p>
    <w:p w14:paraId="2DA116CD" w14:textId="77777777" w:rsidR="00B070E3" w:rsidRPr="00EC5634" w:rsidRDefault="00B070E3" w:rsidP="00B070E3">
      <w:pPr>
        <w:rPr>
          <w:rFonts w:asciiTheme="majorHAnsi" w:hAnsiTheme="majorHAnsi"/>
        </w:rPr>
      </w:pPr>
      <w:r w:rsidRPr="00EC5634">
        <w:rPr>
          <w:rFonts w:asciiTheme="majorHAnsi" w:hAnsiTheme="majorHAnsi"/>
          <w:b/>
        </w:rPr>
        <w:t>Aspectos a considerar</w:t>
      </w:r>
      <w:r w:rsidRPr="00EC5634">
        <w:rPr>
          <w:rFonts w:asciiTheme="majorHAnsi" w:hAnsiTheme="majorHAnsi"/>
        </w:rPr>
        <w:t>:</w:t>
      </w:r>
    </w:p>
    <w:p w14:paraId="17F477AA" w14:textId="7DF403AE" w:rsidR="00EC5634" w:rsidRPr="009C2AFF" w:rsidRDefault="00B070E3" w:rsidP="009C2AFF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EC5634">
        <w:rPr>
          <w:rFonts w:asciiTheme="majorHAnsi" w:hAnsiTheme="majorHAnsi"/>
        </w:rPr>
        <w:t xml:space="preserve">Una vez finalizado el proceso de selección, la Dirección de </w:t>
      </w:r>
      <w:r w:rsidR="00073C29">
        <w:rPr>
          <w:rFonts w:asciiTheme="majorHAnsi" w:hAnsiTheme="majorHAnsi"/>
        </w:rPr>
        <w:t>Internacionalización</w:t>
      </w:r>
      <w:r w:rsidRPr="00EC5634">
        <w:rPr>
          <w:rFonts w:asciiTheme="majorHAnsi" w:hAnsiTheme="majorHAnsi"/>
        </w:rPr>
        <w:t xml:space="preserve"> </w:t>
      </w:r>
      <w:r w:rsidR="00EE2135" w:rsidRPr="00EC5634">
        <w:rPr>
          <w:rFonts w:asciiTheme="majorHAnsi" w:hAnsiTheme="majorHAnsi"/>
        </w:rPr>
        <w:t xml:space="preserve">o la </w:t>
      </w:r>
      <w:r w:rsidR="00EE2135">
        <w:rPr>
          <w:rFonts w:asciiTheme="majorHAnsi" w:hAnsiTheme="majorHAnsi"/>
        </w:rPr>
        <w:t>Dirección de Postgrados</w:t>
      </w:r>
      <w:r w:rsidR="00EE2135" w:rsidRPr="00EC5634">
        <w:rPr>
          <w:rFonts w:asciiTheme="majorHAnsi" w:hAnsiTheme="majorHAnsi"/>
        </w:rPr>
        <w:t xml:space="preserve"> </w:t>
      </w:r>
      <w:r w:rsidRPr="00EC5634">
        <w:rPr>
          <w:rFonts w:asciiTheme="majorHAnsi" w:hAnsiTheme="majorHAnsi"/>
        </w:rPr>
        <w:t>de la</w:t>
      </w:r>
      <w:r w:rsidR="008E0DAB" w:rsidRPr="00EC5634">
        <w:rPr>
          <w:rFonts w:asciiTheme="majorHAnsi" w:hAnsiTheme="majorHAnsi"/>
        </w:rPr>
        <w:t xml:space="preserve"> </w:t>
      </w:r>
      <w:r w:rsidRPr="00EC5634">
        <w:rPr>
          <w:rFonts w:asciiTheme="majorHAnsi" w:hAnsiTheme="majorHAnsi"/>
        </w:rPr>
        <w:t>Facultad de Artes Liberales</w:t>
      </w:r>
      <w:r w:rsidR="008E0DAB" w:rsidRPr="00EC5634">
        <w:rPr>
          <w:rFonts w:asciiTheme="majorHAnsi" w:hAnsiTheme="majorHAnsi"/>
        </w:rPr>
        <w:t xml:space="preserve">, según corresponda, se comunicará por e-mail </w:t>
      </w:r>
      <w:r w:rsidR="00B533C0" w:rsidRPr="00EC5634">
        <w:rPr>
          <w:rFonts w:asciiTheme="majorHAnsi" w:hAnsiTheme="majorHAnsi"/>
        </w:rPr>
        <w:t>con el</w:t>
      </w:r>
      <w:r w:rsidR="008E0DAB" w:rsidRPr="00EC5634">
        <w:rPr>
          <w:rFonts w:asciiTheme="majorHAnsi" w:hAnsiTheme="majorHAnsi"/>
        </w:rPr>
        <w:t xml:space="preserve"> postulante para indicarle el resultado de su solicitud. Postulaciones incompletas no serán tomadas en consideración.</w:t>
      </w:r>
    </w:p>
    <w:p w14:paraId="189F6949" w14:textId="77777777" w:rsidR="00B070E3" w:rsidRDefault="008E0DAB" w:rsidP="00EC563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EC5634">
        <w:rPr>
          <w:rFonts w:asciiTheme="majorHAnsi" w:hAnsiTheme="majorHAnsi"/>
        </w:rPr>
        <w:t>En el caso de intercambio semestral presencial, p</w:t>
      </w:r>
      <w:r w:rsidR="00B070E3" w:rsidRPr="00EC5634">
        <w:rPr>
          <w:rFonts w:asciiTheme="majorHAnsi" w:hAnsiTheme="majorHAnsi"/>
        </w:rPr>
        <w:t>osterior a la recepción de la carta de aceptación</w:t>
      </w:r>
      <w:r w:rsidRPr="00EC5634">
        <w:rPr>
          <w:rFonts w:asciiTheme="majorHAnsi" w:hAnsiTheme="majorHAnsi"/>
        </w:rPr>
        <w:t xml:space="preserve"> </w:t>
      </w:r>
      <w:r w:rsidR="00B070E3" w:rsidRPr="00EC5634">
        <w:rPr>
          <w:rFonts w:asciiTheme="majorHAnsi" w:hAnsiTheme="majorHAnsi"/>
        </w:rPr>
        <w:t>de la Universidad extranjera, el alumno</w:t>
      </w:r>
      <w:r w:rsidRPr="00EC5634">
        <w:rPr>
          <w:rFonts w:asciiTheme="majorHAnsi" w:hAnsiTheme="majorHAnsi"/>
        </w:rPr>
        <w:t xml:space="preserve"> </w:t>
      </w:r>
      <w:r w:rsidR="00B070E3" w:rsidRPr="00EC5634">
        <w:rPr>
          <w:rFonts w:asciiTheme="majorHAnsi" w:hAnsiTheme="majorHAnsi"/>
        </w:rPr>
        <w:t>seleccionado deberá tramitar en forma person</w:t>
      </w:r>
      <w:r w:rsidR="009C2AFF">
        <w:rPr>
          <w:rFonts w:asciiTheme="majorHAnsi" w:hAnsiTheme="majorHAnsi"/>
        </w:rPr>
        <w:t>al su visa de estudiante en la embajada o c</w:t>
      </w:r>
      <w:r w:rsidR="00B070E3" w:rsidRPr="00EC5634">
        <w:rPr>
          <w:rFonts w:asciiTheme="majorHAnsi" w:hAnsiTheme="majorHAnsi"/>
        </w:rPr>
        <w:t>onsulado</w:t>
      </w:r>
      <w:r w:rsidRPr="00EC5634">
        <w:rPr>
          <w:rFonts w:asciiTheme="majorHAnsi" w:hAnsiTheme="majorHAnsi"/>
        </w:rPr>
        <w:t xml:space="preserve"> </w:t>
      </w:r>
      <w:r w:rsidR="00B070E3" w:rsidRPr="00EC5634">
        <w:rPr>
          <w:rFonts w:asciiTheme="majorHAnsi" w:hAnsiTheme="majorHAnsi"/>
        </w:rPr>
        <w:t>correspondiente.</w:t>
      </w:r>
      <w:r w:rsidRPr="00EC5634">
        <w:rPr>
          <w:rFonts w:asciiTheme="majorHAnsi" w:hAnsiTheme="majorHAnsi"/>
        </w:rPr>
        <w:t xml:space="preserve"> Para estadías más breves, deberá informarse oportunamente respecto de las leyes de inmigración del país de destino para estar en la posición de acatarlas.</w:t>
      </w:r>
    </w:p>
    <w:p w14:paraId="3696D5A9" w14:textId="77777777" w:rsidR="00EC5634" w:rsidRPr="00EC5634" w:rsidRDefault="00EC5634" w:rsidP="00EC5634">
      <w:pPr>
        <w:pStyle w:val="Prrafodelista"/>
        <w:rPr>
          <w:rFonts w:asciiTheme="majorHAnsi" w:hAnsiTheme="majorHAnsi"/>
        </w:rPr>
      </w:pPr>
    </w:p>
    <w:p w14:paraId="538F7A74" w14:textId="77777777" w:rsidR="00EC5634" w:rsidRPr="00EC5634" w:rsidRDefault="00EC5634" w:rsidP="00EC5634">
      <w:pPr>
        <w:pStyle w:val="Prrafodelista"/>
        <w:jc w:val="both"/>
        <w:rPr>
          <w:rFonts w:asciiTheme="majorHAnsi" w:hAnsiTheme="majorHAnsi"/>
        </w:rPr>
      </w:pPr>
    </w:p>
    <w:p w14:paraId="4259879C" w14:textId="77777777" w:rsidR="00B533C0" w:rsidRPr="009C2AFF" w:rsidRDefault="00B070E3" w:rsidP="009C2AFF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EC5634">
        <w:rPr>
          <w:rFonts w:asciiTheme="majorHAnsi" w:hAnsiTheme="majorHAnsi"/>
        </w:rPr>
        <w:t>Todos los gastos de alojamiento, estadía, pasajes, seguros de salud</w:t>
      </w:r>
      <w:r w:rsidR="00CF7465" w:rsidRPr="00EC5634">
        <w:rPr>
          <w:rFonts w:asciiTheme="majorHAnsi" w:hAnsiTheme="majorHAnsi"/>
        </w:rPr>
        <w:t>/responsabilidad civil</w:t>
      </w:r>
      <w:r w:rsidRPr="00EC5634">
        <w:rPr>
          <w:rFonts w:asciiTheme="majorHAnsi" w:hAnsiTheme="majorHAnsi"/>
        </w:rPr>
        <w:t>, etc. correrán por cuenta del</w:t>
      </w:r>
      <w:r w:rsidR="00CF7465" w:rsidRPr="00EC5634">
        <w:rPr>
          <w:rFonts w:asciiTheme="majorHAnsi" w:hAnsiTheme="majorHAnsi"/>
        </w:rPr>
        <w:t xml:space="preserve"> </w:t>
      </w:r>
      <w:r w:rsidRPr="00EC5634">
        <w:rPr>
          <w:rFonts w:asciiTheme="majorHAnsi" w:hAnsiTheme="majorHAnsi"/>
        </w:rPr>
        <w:t>alumno seleccionado.</w:t>
      </w:r>
    </w:p>
    <w:p w14:paraId="7FB452D8" w14:textId="77777777" w:rsidR="009C2AFF" w:rsidRPr="009C2AFF" w:rsidRDefault="00B070E3" w:rsidP="009C2AFF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EC5634">
        <w:rPr>
          <w:rFonts w:asciiTheme="majorHAnsi" w:hAnsiTheme="majorHAnsi"/>
        </w:rPr>
        <w:t>Si el postulante decide retirarse del proceso una vez que éste ya ha comenzado,</w:t>
      </w:r>
      <w:r w:rsidR="008E0DAB" w:rsidRPr="00EC5634">
        <w:rPr>
          <w:rFonts w:asciiTheme="majorHAnsi" w:hAnsiTheme="majorHAnsi"/>
        </w:rPr>
        <w:t xml:space="preserve"> </w:t>
      </w:r>
      <w:r w:rsidRPr="00EC5634">
        <w:rPr>
          <w:rFonts w:asciiTheme="majorHAnsi" w:hAnsiTheme="majorHAnsi"/>
        </w:rPr>
        <w:t>deberá</w:t>
      </w:r>
      <w:r w:rsidR="008E0DAB" w:rsidRPr="00EC5634">
        <w:rPr>
          <w:rFonts w:asciiTheme="majorHAnsi" w:hAnsiTheme="majorHAnsi"/>
        </w:rPr>
        <w:t xml:space="preserve"> </w:t>
      </w:r>
      <w:r w:rsidRPr="00EC5634">
        <w:rPr>
          <w:rFonts w:asciiTheme="majorHAnsi" w:hAnsiTheme="majorHAnsi"/>
        </w:rPr>
        <w:t>comunicárselo tempestivamente a la Coordinadora de Relaciones Internacionales de la Facultad.</w:t>
      </w:r>
    </w:p>
    <w:p w14:paraId="43DB2D3E" w14:textId="73F422D1" w:rsidR="00EC5634" w:rsidRPr="00E17DF3" w:rsidRDefault="00B070E3" w:rsidP="00E17DF3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EC5634">
        <w:rPr>
          <w:rFonts w:asciiTheme="majorHAnsi" w:hAnsiTheme="majorHAnsi"/>
        </w:rPr>
        <w:t>Durante el proceso de postulación y selección,</w:t>
      </w:r>
      <w:r w:rsidR="008E0DAB" w:rsidRPr="00EC5634">
        <w:rPr>
          <w:rFonts w:asciiTheme="majorHAnsi" w:hAnsiTheme="majorHAnsi"/>
        </w:rPr>
        <w:t xml:space="preserve"> y hasta cuando se realice la puesta en contacto oficial con la Universidad receptora,</w:t>
      </w:r>
      <w:r w:rsidRPr="00EC5634">
        <w:rPr>
          <w:rFonts w:asciiTheme="majorHAnsi" w:hAnsiTheme="majorHAnsi"/>
        </w:rPr>
        <w:t xml:space="preserve"> el postulante se compromete a tener como único</w:t>
      </w:r>
      <w:r w:rsidR="008E0DAB" w:rsidRPr="00EC5634">
        <w:rPr>
          <w:rFonts w:asciiTheme="majorHAnsi" w:hAnsiTheme="majorHAnsi"/>
        </w:rPr>
        <w:t xml:space="preserve"> </w:t>
      </w:r>
      <w:r w:rsidRPr="00EC5634">
        <w:rPr>
          <w:rFonts w:asciiTheme="majorHAnsi" w:hAnsiTheme="majorHAnsi"/>
        </w:rPr>
        <w:t>conducto regular de comunicación con las</w:t>
      </w:r>
      <w:r w:rsidR="008E0DAB" w:rsidRPr="00EC5634">
        <w:rPr>
          <w:rFonts w:asciiTheme="majorHAnsi" w:hAnsiTheme="majorHAnsi"/>
        </w:rPr>
        <w:t xml:space="preserve"> </w:t>
      </w:r>
      <w:r w:rsidRPr="00EC5634">
        <w:rPr>
          <w:rFonts w:asciiTheme="majorHAnsi" w:hAnsiTheme="majorHAnsi"/>
        </w:rPr>
        <w:t xml:space="preserve">Universidades extranjeras a la </w:t>
      </w:r>
      <w:r w:rsidR="008E0DAB" w:rsidRPr="00EC5634">
        <w:rPr>
          <w:rFonts w:asciiTheme="majorHAnsi" w:hAnsiTheme="majorHAnsi"/>
        </w:rPr>
        <w:t>Coordinación</w:t>
      </w:r>
      <w:r w:rsidRPr="00EC5634">
        <w:rPr>
          <w:rFonts w:asciiTheme="majorHAnsi" w:hAnsiTheme="majorHAnsi"/>
        </w:rPr>
        <w:t xml:space="preserve"> de </w:t>
      </w:r>
      <w:r w:rsidR="00EE2135">
        <w:rPr>
          <w:rFonts w:asciiTheme="majorHAnsi" w:hAnsiTheme="majorHAnsi"/>
        </w:rPr>
        <w:t>internacionalización o de Postgrado</w:t>
      </w:r>
      <w:r w:rsidRPr="00EC5634">
        <w:rPr>
          <w:rFonts w:asciiTheme="majorHAnsi" w:hAnsiTheme="majorHAnsi"/>
        </w:rPr>
        <w:t xml:space="preserve"> de la Facultad de Artes Liberales</w:t>
      </w:r>
      <w:r w:rsidR="00EE2135">
        <w:rPr>
          <w:rFonts w:asciiTheme="majorHAnsi" w:hAnsiTheme="majorHAnsi"/>
        </w:rPr>
        <w:t xml:space="preserve">, </w:t>
      </w:r>
      <w:r w:rsidR="008E0DAB" w:rsidRPr="00EC5634">
        <w:rPr>
          <w:rFonts w:asciiTheme="majorHAnsi" w:hAnsiTheme="majorHAnsi"/>
        </w:rPr>
        <w:t xml:space="preserve">según corresponda. </w:t>
      </w:r>
      <w:r w:rsidRPr="00EC5634">
        <w:rPr>
          <w:rFonts w:asciiTheme="majorHAnsi" w:hAnsiTheme="majorHAnsi"/>
        </w:rPr>
        <w:t xml:space="preserve">Cualquier variación a </w:t>
      </w:r>
      <w:r w:rsidR="008E0DAB" w:rsidRPr="00EC5634">
        <w:rPr>
          <w:rFonts w:asciiTheme="majorHAnsi" w:hAnsiTheme="majorHAnsi"/>
        </w:rPr>
        <w:t>dichos</w:t>
      </w:r>
      <w:r w:rsidRPr="00EC5634">
        <w:rPr>
          <w:rFonts w:asciiTheme="majorHAnsi" w:hAnsiTheme="majorHAnsi"/>
        </w:rPr>
        <w:t xml:space="preserve"> procedimientos sin la autorización de l</w:t>
      </w:r>
      <w:r w:rsidR="008E0DAB" w:rsidRPr="00EC5634">
        <w:rPr>
          <w:rFonts w:asciiTheme="majorHAnsi" w:hAnsiTheme="majorHAnsi"/>
        </w:rPr>
        <w:t xml:space="preserve">as susodichas coordinaciones </w:t>
      </w:r>
      <w:r w:rsidRPr="00EC5634">
        <w:rPr>
          <w:rFonts w:asciiTheme="majorHAnsi" w:hAnsiTheme="majorHAnsi"/>
        </w:rPr>
        <w:t xml:space="preserve">invalidará </w:t>
      </w:r>
      <w:r w:rsidR="008E0DAB" w:rsidRPr="00EC5634">
        <w:rPr>
          <w:rFonts w:asciiTheme="majorHAnsi" w:hAnsiTheme="majorHAnsi"/>
        </w:rPr>
        <w:t>la postulación a intercambio o pasantía</w:t>
      </w:r>
      <w:r w:rsidRPr="00EC5634">
        <w:rPr>
          <w:rFonts w:asciiTheme="majorHAnsi" w:hAnsiTheme="majorHAnsi"/>
        </w:rPr>
        <w:t>.</w:t>
      </w:r>
    </w:p>
    <w:p w14:paraId="4A637844" w14:textId="77777777" w:rsidR="00EC5634" w:rsidRPr="00E17DF3" w:rsidRDefault="00CF7465" w:rsidP="00E17DF3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EC5634">
        <w:rPr>
          <w:rFonts w:asciiTheme="majorHAnsi" w:hAnsiTheme="majorHAnsi"/>
        </w:rPr>
        <w:t>El intercambio será validado por la institución de pertenencia y la institución receptora siempre y cuando el alumno presente por mail antes de su viaje el contrato del seguro de salud, responsabilidad civil y repatriación de los restos en caso de muerte, con vigencia para la totalidad del período de estadía, días de viaje inclusive.</w:t>
      </w:r>
    </w:p>
    <w:p w14:paraId="6509B340" w14:textId="77777777" w:rsidR="00EC5634" w:rsidRPr="00E17DF3" w:rsidRDefault="00CF7465" w:rsidP="00E17DF3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EC5634">
        <w:rPr>
          <w:rFonts w:asciiTheme="majorHAnsi" w:hAnsiTheme="majorHAnsi"/>
        </w:rPr>
        <w:t xml:space="preserve">Si el alumno de intercambio no acata las leyes migratorias del país de intercambio, </w:t>
      </w:r>
      <w:r w:rsidR="00EC5634" w:rsidRPr="00EC5634">
        <w:rPr>
          <w:rFonts w:asciiTheme="majorHAnsi" w:hAnsiTheme="majorHAnsi"/>
        </w:rPr>
        <w:t xml:space="preserve">éste </w:t>
      </w:r>
      <w:r w:rsidRPr="00EC5634">
        <w:rPr>
          <w:rFonts w:asciiTheme="majorHAnsi" w:hAnsiTheme="majorHAnsi"/>
        </w:rPr>
        <w:t>perderá validez y patrocinio de parte de las instituciones involucradas.</w:t>
      </w:r>
    </w:p>
    <w:p w14:paraId="402E8354" w14:textId="77777777" w:rsidR="00CF7465" w:rsidRPr="00EC5634" w:rsidRDefault="00CF7465" w:rsidP="00EC563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</w:rPr>
      </w:pPr>
      <w:r w:rsidRPr="00EC5634">
        <w:rPr>
          <w:rFonts w:asciiTheme="majorHAnsi" w:hAnsiTheme="majorHAnsi"/>
        </w:rPr>
        <w:t>El alumno se compromete a mantenerse en contacto con las instituciones involucradas en todos los trámites administrativos y académicos relativos al intercambio mismo y a su programa de estudio.</w:t>
      </w:r>
    </w:p>
    <w:p w14:paraId="537108A1" w14:textId="77777777" w:rsidR="008E0DAB" w:rsidRPr="00EC5634" w:rsidRDefault="008E0DAB" w:rsidP="00EC5634">
      <w:pPr>
        <w:rPr>
          <w:rFonts w:asciiTheme="majorHAnsi" w:hAnsiTheme="majorHAnsi"/>
        </w:rPr>
      </w:pPr>
    </w:p>
    <w:p w14:paraId="3264DD88" w14:textId="77777777" w:rsidR="00EC5634" w:rsidRPr="00EC5634" w:rsidRDefault="00EC5634" w:rsidP="00B070E3">
      <w:pPr>
        <w:rPr>
          <w:rFonts w:asciiTheme="majorHAnsi" w:hAnsiTheme="majorHAnsi"/>
        </w:rPr>
      </w:pPr>
    </w:p>
    <w:p w14:paraId="62938A76" w14:textId="77777777" w:rsidR="00EC5634" w:rsidRPr="00EC5634" w:rsidRDefault="00EC5634" w:rsidP="00B070E3">
      <w:pPr>
        <w:rPr>
          <w:rFonts w:asciiTheme="majorHAnsi" w:hAnsiTheme="majorHAnsi"/>
        </w:rPr>
      </w:pPr>
    </w:p>
    <w:p w14:paraId="5133CBD3" w14:textId="77777777" w:rsidR="00EC5634" w:rsidRPr="00EC5634" w:rsidRDefault="00EC5634" w:rsidP="00B070E3">
      <w:pPr>
        <w:rPr>
          <w:rFonts w:asciiTheme="majorHAnsi" w:hAnsiTheme="majorHAnsi"/>
        </w:rPr>
      </w:pPr>
    </w:p>
    <w:p w14:paraId="4B1F3A43" w14:textId="77777777" w:rsidR="00EC5634" w:rsidRPr="00EC5634" w:rsidRDefault="00EC5634" w:rsidP="00B070E3">
      <w:pPr>
        <w:rPr>
          <w:rFonts w:asciiTheme="majorHAnsi" w:hAnsiTheme="majorHAnsi"/>
        </w:rPr>
      </w:pPr>
    </w:p>
    <w:p w14:paraId="080B09AA" w14:textId="77777777" w:rsidR="00EC5634" w:rsidRPr="00EC5634" w:rsidRDefault="00EC5634" w:rsidP="00B070E3">
      <w:pPr>
        <w:rPr>
          <w:rFonts w:asciiTheme="majorHAnsi" w:hAnsiTheme="majorHAnsi"/>
        </w:rPr>
      </w:pPr>
    </w:p>
    <w:p w14:paraId="2A7E72C2" w14:textId="77777777" w:rsidR="00B070E3" w:rsidRPr="00EC5634" w:rsidRDefault="00B070E3" w:rsidP="00B070E3">
      <w:pPr>
        <w:rPr>
          <w:rFonts w:asciiTheme="majorHAnsi" w:hAnsiTheme="majorHAnsi"/>
        </w:rPr>
      </w:pPr>
      <w:r w:rsidRPr="00EC5634">
        <w:rPr>
          <w:rFonts w:asciiTheme="majorHAnsi" w:hAnsiTheme="majorHAnsi"/>
        </w:rPr>
        <w:t>Firma del Postulant</w:t>
      </w:r>
      <w:r w:rsidR="008E0DAB" w:rsidRPr="00EC5634">
        <w:rPr>
          <w:rFonts w:asciiTheme="majorHAnsi" w:hAnsiTheme="majorHAnsi"/>
        </w:rPr>
        <w:t xml:space="preserve">e: </w:t>
      </w:r>
      <w:r w:rsidR="008E0DAB" w:rsidRPr="00EC5634">
        <w:rPr>
          <w:rFonts w:asciiTheme="majorHAnsi" w:hAnsiTheme="majorHAnsi"/>
        </w:rPr>
        <w:tab/>
      </w:r>
      <w:r w:rsidR="008E0DAB" w:rsidRPr="00EC5634">
        <w:rPr>
          <w:rFonts w:asciiTheme="majorHAnsi" w:hAnsiTheme="majorHAnsi"/>
        </w:rPr>
        <w:tab/>
      </w:r>
      <w:r w:rsidR="008E0DAB" w:rsidRPr="00EC5634">
        <w:rPr>
          <w:rFonts w:asciiTheme="majorHAnsi" w:hAnsiTheme="majorHAnsi"/>
        </w:rPr>
        <w:tab/>
      </w:r>
      <w:r w:rsidR="008E0DAB" w:rsidRPr="00EC5634">
        <w:rPr>
          <w:rFonts w:asciiTheme="majorHAnsi" w:hAnsiTheme="majorHAnsi"/>
        </w:rPr>
        <w:tab/>
      </w:r>
      <w:r w:rsidR="008E0DAB" w:rsidRPr="00EC5634">
        <w:rPr>
          <w:rFonts w:asciiTheme="majorHAnsi" w:hAnsiTheme="majorHAnsi"/>
        </w:rPr>
        <w:tab/>
      </w:r>
      <w:r w:rsidR="008E0DAB" w:rsidRPr="00EC5634">
        <w:rPr>
          <w:rFonts w:asciiTheme="majorHAnsi" w:hAnsiTheme="majorHAnsi"/>
        </w:rPr>
        <w:tab/>
      </w:r>
      <w:r w:rsidR="008E0DAB" w:rsidRPr="00EC5634">
        <w:rPr>
          <w:rFonts w:asciiTheme="majorHAnsi" w:hAnsiTheme="majorHAnsi"/>
        </w:rPr>
        <w:tab/>
      </w:r>
      <w:r w:rsidRPr="00EC5634">
        <w:rPr>
          <w:rFonts w:asciiTheme="majorHAnsi" w:hAnsiTheme="majorHAnsi"/>
        </w:rPr>
        <w:t>Fecha:</w:t>
      </w:r>
    </w:p>
    <w:p w14:paraId="50055890" w14:textId="77777777" w:rsidR="000E0227" w:rsidRPr="00EC5634" w:rsidRDefault="000E0227" w:rsidP="00B070E3">
      <w:pPr>
        <w:rPr>
          <w:rFonts w:asciiTheme="majorHAnsi" w:hAnsiTheme="majorHAnsi"/>
        </w:rPr>
      </w:pPr>
    </w:p>
    <w:sectPr w:rsidR="000E0227" w:rsidRPr="00EC5634" w:rsidSect="00AA281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8FF1F" w14:textId="77777777" w:rsidR="006B71CD" w:rsidRDefault="006B71CD" w:rsidP="00AA281E">
      <w:pPr>
        <w:spacing w:after="0" w:line="240" w:lineRule="auto"/>
      </w:pPr>
      <w:r>
        <w:separator/>
      </w:r>
    </w:p>
  </w:endnote>
  <w:endnote w:type="continuationSeparator" w:id="0">
    <w:p w14:paraId="2BCE3FAD" w14:textId="77777777" w:rsidR="006B71CD" w:rsidRDefault="006B71CD" w:rsidP="00AA2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4229" w14:textId="12A55D6F" w:rsidR="005F6401" w:rsidRDefault="00073C29">
    <w:pPr>
      <w:pStyle w:val="Piedepgina"/>
      <w:rPr>
        <w:rFonts w:ascii="Calibri Light" w:hAnsi="Calibri Light"/>
        <w:b/>
        <w:lang w:val="es-ES"/>
      </w:rPr>
    </w:pPr>
    <w:r>
      <w:rPr>
        <w:rFonts w:ascii="Calibri Light" w:hAnsi="Calibri Light"/>
        <w:b/>
        <w:lang w:val="es-ES"/>
      </w:rPr>
      <w:t>DIRECCIÓN DE INTERNACIONALIZACIÓN – DIRECCIÓN DE POSTGRADOS</w:t>
    </w:r>
    <w:r w:rsidR="009C2AFF" w:rsidRPr="009C2AFF">
      <w:rPr>
        <w:rFonts w:ascii="Calibri Light" w:hAnsi="Calibri Light"/>
        <w:b/>
        <w:lang w:val="es-ES"/>
      </w:rPr>
      <w:t xml:space="preserve"> </w:t>
    </w:r>
  </w:p>
  <w:p w14:paraId="28962B16" w14:textId="0480D93A" w:rsidR="009C2AFF" w:rsidRPr="009C2AFF" w:rsidRDefault="009C2AFF">
    <w:pPr>
      <w:pStyle w:val="Piedepgina"/>
      <w:rPr>
        <w:rFonts w:ascii="Calibri Light" w:hAnsi="Calibri Light"/>
        <w:b/>
        <w:lang w:val="es-ES"/>
      </w:rPr>
    </w:pPr>
    <w:r w:rsidRPr="009C2AFF">
      <w:rPr>
        <w:rFonts w:ascii="Calibri Light" w:hAnsi="Calibri Light"/>
        <w:b/>
        <w:lang w:val="es-ES"/>
      </w:rPr>
      <w:t>FACULTAD DE ARTES LIBERALES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4E6C" w14:textId="77777777" w:rsidR="006B71CD" w:rsidRDefault="006B71CD" w:rsidP="00AA281E">
      <w:pPr>
        <w:spacing w:after="0" w:line="240" w:lineRule="auto"/>
      </w:pPr>
      <w:r>
        <w:separator/>
      </w:r>
    </w:p>
  </w:footnote>
  <w:footnote w:type="continuationSeparator" w:id="0">
    <w:p w14:paraId="3E09CC18" w14:textId="77777777" w:rsidR="006B71CD" w:rsidRDefault="006B71CD" w:rsidP="00AA2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EC72" w14:textId="77777777" w:rsidR="00AA281E" w:rsidRDefault="00AA281E" w:rsidP="00AA281E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70F1B71" wp14:editId="099C8B28">
          <wp:extent cx="2749550" cy="567172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965" cy="592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775"/>
    <w:multiLevelType w:val="hybridMultilevel"/>
    <w:tmpl w:val="E604A40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97B2B"/>
    <w:multiLevelType w:val="hybridMultilevel"/>
    <w:tmpl w:val="FD9E26A8"/>
    <w:lvl w:ilvl="0" w:tplc="07C435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4C35"/>
    <w:multiLevelType w:val="hybridMultilevel"/>
    <w:tmpl w:val="E61E9C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1EC6"/>
    <w:multiLevelType w:val="hybridMultilevel"/>
    <w:tmpl w:val="ADB8E910"/>
    <w:lvl w:ilvl="0" w:tplc="623AA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490172">
    <w:abstractNumId w:val="1"/>
  </w:num>
  <w:num w:numId="2" w16cid:durableId="585842933">
    <w:abstractNumId w:val="3"/>
  </w:num>
  <w:num w:numId="3" w16cid:durableId="467094941">
    <w:abstractNumId w:val="0"/>
  </w:num>
  <w:num w:numId="4" w16cid:durableId="1785225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0E3"/>
    <w:rsid w:val="00073C29"/>
    <w:rsid w:val="000E0227"/>
    <w:rsid w:val="003258E8"/>
    <w:rsid w:val="003E21F1"/>
    <w:rsid w:val="005F6401"/>
    <w:rsid w:val="006B71CD"/>
    <w:rsid w:val="007D60A5"/>
    <w:rsid w:val="008E0DAB"/>
    <w:rsid w:val="009C2AFF"/>
    <w:rsid w:val="00AA281E"/>
    <w:rsid w:val="00B070E3"/>
    <w:rsid w:val="00B533C0"/>
    <w:rsid w:val="00B64AE2"/>
    <w:rsid w:val="00C623D3"/>
    <w:rsid w:val="00CF7465"/>
    <w:rsid w:val="00E1348F"/>
    <w:rsid w:val="00E17DF3"/>
    <w:rsid w:val="00EC5634"/>
    <w:rsid w:val="00E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44D17B"/>
  <w15:chartTrackingRefBased/>
  <w15:docId w15:val="{A77E0ACC-182A-45F2-8DD0-7BEA0F11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A2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0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2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81E"/>
  </w:style>
  <w:style w:type="paragraph" w:styleId="Piedepgina">
    <w:name w:val="footer"/>
    <w:basedOn w:val="Normal"/>
    <w:link w:val="PiedepginaCar"/>
    <w:uiPriority w:val="99"/>
    <w:unhideWhenUsed/>
    <w:rsid w:val="00AA2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81E"/>
  </w:style>
  <w:style w:type="table" w:styleId="Tablaconcuadrcula">
    <w:name w:val="Table Grid"/>
    <w:basedOn w:val="Tablanormal"/>
    <w:uiPriority w:val="39"/>
    <w:rsid w:val="00AA2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A281E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BA74-D68C-417F-BEDA-6844BB4F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Bortignon</dc:creator>
  <cp:keywords/>
  <dc:description/>
  <cp:lastModifiedBy>Maria Rosario Del Villar Montt</cp:lastModifiedBy>
  <cp:revision>2</cp:revision>
  <dcterms:created xsi:type="dcterms:W3CDTF">2024-03-13T13:17:00Z</dcterms:created>
  <dcterms:modified xsi:type="dcterms:W3CDTF">2024-03-13T13:17:00Z</dcterms:modified>
</cp:coreProperties>
</file>